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ACA6" w14:textId="0183F36C" w:rsidR="009671E2" w:rsidRDefault="00EE3A5D">
      <w:r>
        <w:t>В КОГОАУ ЛЕН отсутствует интернат.</w:t>
      </w:r>
    </w:p>
    <w:sectPr w:rsidR="0096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8BC"/>
    <w:rsid w:val="006948BC"/>
    <w:rsid w:val="009671E2"/>
    <w:rsid w:val="00EE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7AA4"/>
  <w15:chartTrackingRefBased/>
  <w15:docId w15:val="{FB699536-DAF9-43EB-A077-3A03D921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20203</dc:creator>
  <cp:keywords/>
  <dc:description/>
  <cp:lastModifiedBy>20203</cp:lastModifiedBy>
  <cp:revision>3</cp:revision>
  <dcterms:created xsi:type="dcterms:W3CDTF">2022-05-26T14:12:00Z</dcterms:created>
  <dcterms:modified xsi:type="dcterms:W3CDTF">2022-05-26T14:12:00Z</dcterms:modified>
</cp:coreProperties>
</file>